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6"/>
          <w:szCs w:val="36"/>
          <w:b w:val="1"/>
          <w:bCs w:val="1"/>
        </w:rPr>
        <w:t xml:space="preserve">Jardinier(ière)</w:t>
      </w:r>
    </w:p>
    <w:p>
      <w:pPr/>
    </w:p>
    <w:p>
      <w:pPr/>
      <w:r>
        <w:rPr/>
        <w:t xml:space="preserve">Date de publication :24/02/2025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Familles de métiers</w:t>
      </w:r>
    </w:p>
    <w:p>
      <w:pPr/>
    </w:p>
    <w:p>
      <w:pPr/>
      <w:r>
        <w:rPr/>
        <w:t xml:space="preserve">Espaces verts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Lieux et segments d’activités</w:t>
      </w:r>
    </w:p>
    <w:p>
      <w:pPr/>
    </w:p>
    <w:p>
      <w:pPr>
        <w:numPr>
          <w:ilvl w:val="0"/>
          <w:numId w:val="2"/>
        </w:numPr>
      </w:pPr>
      <w:r>
        <w:rPr/>
        <w:t xml:space="preserve">Parcs d'attractions et parcs aquatiques</w:t>
      </w:r>
    </w:p>
    <w:p>
      <w:pPr>
        <w:numPr>
          <w:ilvl w:val="0"/>
          <w:numId w:val="2"/>
        </w:numPr>
      </w:pPr>
      <w:r>
        <w:rPr/>
        <w:t xml:space="preserve">Parcs à thème et parcs ludo-pédagogiques</w:t>
      </w:r>
    </w:p>
    <w:p>
      <w:pPr>
        <w:numPr>
          <w:ilvl w:val="0"/>
          <w:numId w:val="2"/>
        </w:numPr>
      </w:pPr>
      <w:r>
        <w:rPr/>
        <w:t xml:space="preserve">Musées et sites culturels</w:t>
      </w:r>
    </w:p>
    <w:p>
      <w:pPr>
        <w:numPr>
          <w:ilvl w:val="0"/>
          <w:numId w:val="2"/>
        </w:numPr>
      </w:pPr>
      <w:r>
        <w:rPr/>
        <w:t xml:space="preserve">Patrimoine et sites naturels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Autres intitulés</w:t>
      </w:r>
    </w:p>
    <w:p>
      <w:pPr/>
    </w:p>
    <w:p>
      <w:pPr>
        <w:numPr>
          <w:ilvl w:val="0"/>
          <w:numId w:val="3"/>
        </w:numPr>
      </w:pPr>
      <w:r>
        <w:rPr/>
        <w:t xml:space="preserve">Ouvrier(ière) des espaces verts</w:t>
      </w:r>
    </w:p>
    <w:p>
      <w:pPr>
        <w:numPr>
          <w:ilvl w:val="0"/>
          <w:numId w:val="3"/>
        </w:numPr>
      </w:pPr>
      <w:r>
        <w:rPr/>
        <w:t xml:space="preserve">Agent(e) d'entretien des parcs et jardins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Définition du métier</w:t>
      </w:r>
    </w:p>
    <w:p>
      <w:pPr/>
    </w:p>
    <w:p>
      <w:pPr>
        <w:jc w:val="both"/>
      </w:pPr>
      <w:r>
        <w:rPr/>
        <w:t xml:space="preserve">Derrière chaque allée ombragée d'arbre où se promènent les visiteurs, chaque parterre fleuri et chaque jardin se cache le travail du/de la jardinier(ière), professionnel (le) spécialisé(e) dans l'entretien et la mise en valeur des espaces verts. </w:t>
      </w:r>
    </w:p>
    <w:p>
      <w:pPr>
        <w:jc w:val="both"/>
      </w:pPr>
      <w:r>
        <w:rPr/>
        <w:t xml:space="preserve">Son rôle comprend le maintien de paysages attrayants et fonctionnels, le choix d'une variété de plantes pour embellir l'environnement et créer une atmosphère accueillante pour les visiteurs du site. Il/Elle est également responsable de la gestion des pelouses, des arbres, des fleurs et des installations. </w:t>
      </w:r>
    </w:p>
    <w:p>
      <w:pPr>
        <w:jc w:val="both"/>
      </w:pPr>
      <w:r>
        <w:rPr/>
        <w:t xml:space="preserve">Dans les espaces de divertissement, il/elle peut également être impliqué(e) dans l'organisation d'événements spéciaux, en adaptant les décors floraux aux thèmes et en assurant une présentation optimale des jardins et espaces extérieurs.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Particularités</w:t>
      </w:r>
    </w:p>
    <w:p>
      <w:pPr/>
    </w:p>
    <w:p>
      <w:pPr/>
      <w:r>
        <w:rPr/>
        <w:t xml:space="preserve">Métier en contact avec le public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Code ROME</w:t>
      </w:r>
    </w:p>
    <w:p>
      <w:pPr/>
    </w:p>
    <w:p>
      <w:pPr/>
      <w:r>
        <w:rPr/>
        <w:t xml:space="preserve">Jardinier / Jardinière paysagiste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Vidéo</w:t>
      </w:r>
    </w:p>
    <w:p>
      <w:pPr/>
    </w:p>
    <w:p>
      <w:pPr/>
      <w:r>
        <w:rPr/>
        <w:t xml:space="preserve">Https://www.youtube.com/shorts/pofMqx14yGw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Principales compétences métiers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Savoir-être professionnels</w:t>
      </w:r>
    </w:p>
    <w:p>
      <w:pPr/>
    </w:p>
    <w:p>
      <w:pPr>
        <w:numPr>
          <w:ilvl w:val="0"/>
          <w:numId w:val="4"/>
        </w:numPr>
      </w:pPr>
      <w:r>
        <w:rPr/>
        <w:t xml:space="preserve">Avoir le sens du détail</w:t>
      </w:r>
    </w:p>
    <w:p>
      <w:pPr>
        <w:numPr>
          <w:ilvl w:val="0"/>
          <w:numId w:val="4"/>
        </w:numPr>
      </w:pPr>
      <w:r>
        <w:rPr/>
        <w:t xml:space="preserve">Etre sensible à l'écologie et au respect de la nature</w:t>
      </w:r>
    </w:p>
    <w:p>
      <w:pPr>
        <w:numPr>
          <w:ilvl w:val="0"/>
          <w:numId w:val="4"/>
        </w:numPr>
      </w:pPr>
      <w:r>
        <w:rPr/>
        <w:t xml:space="preserve">Faire preuve d'autonomie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Compétences techniques</w:t>
      </w:r>
    </w:p>
    <w:p>
      <w:pPr/>
    </w:p>
    <w:p>
      <w:pPr>
        <w:numPr>
          <w:ilvl w:val="0"/>
          <w:numId w:val="5"/>
        </w:numPr>
      </w:pPr>
      <w:r>
        <w:rPr/>
        <w:t xml:space="preserve">Tailler les arbres</w:t>
      </w:r>
    </w:p>
    <w:p>
      <w:pPr>
        <w:numPr>
          <w:ilvl w:val="0"/>
          <w:numId w:val="5"/>
        </w:numPr>
      </w:pPr>
      <w:r>
        <w:rPr/>
        <w:t xml:space="preserve">Réaliser des opérations de sciage, tronçonnage</w:t>
      </w:r>
    </w:p>
    <w:p>
      <w:pPr>
        <w:numPr>
          <w:ilvl w:val="0"/>
          <w:numId w:val="5"/>
        </w:numPr>
      </w:pPr>
      <w:r>
        <w:rPr/>
        <w:t xml:space="preserve">Aménager, entretenir un espace vert</w:t>
      </w:r>
    </w:p>
    <w:p>
      <w:pPr>
        <w:numPr>
          <w:ilvl w:val="0"/>
          <w:numId w:val="5"/>
        </w:numPr>
      </w:pPr>
      <w:r>
        <w:rPr/>
        <w:t xml:space="preserve">Entretenir le jardin, et bêcher le sol</w:t>
      </w:r>
    </w:p>
    <w:p>
      <w:pPr>
        <w:numPr>
          <w:ilvl w:val="0"/>
          <w:numId w:val="5"/>
        </w:numPr>
      </w:pPr>
      <w:r>
        <w:rPr/>
        <w:t xml:space="preserve">Préparer les sols, les plantations (épandage, semis, etc.)</w:t>
      </w:r>
    </w:p>
    <w:p>
      <w:pPr>
        <w:numPr>
          <w:ilvl w:val="0"/>
          <w:numId w:val="5"/>
        </w:numPr>
      </w:pPr>
      <w:r>
        <w:rPr/>
        <w:t xml:space="preserve">Poser un équipement d'irrigation et d'arrosage</w:t>
      </w:r>
    </w:p>
    <w:p>
      <w:pPr>
        <w:numPr>
          <w:ilvl w:val="0"/>
          <w:numId w:val="5"/>
        </w:numPr>
      </w:pPr>
      <w:r>
        <w:rPr/>
        <w:t xml:space="preserve">Utiliser des produits phyto-sanitaires</w:t>
      </w:r>
    </w:p>
    <w:p>
      <w:pPr>
        <w:numPr>
          <w:ilvl w:val="0"/>
          <w:numId w:val="5"/>
        </w:numPr>
      </w:pPr>
      <w:r>
        <w:rPr/>
        <w:t xml:space="preserve">Sécuriser le périmètre d'intervention</w:t>
      </w:r>
    </w:p>
    <w:p>
      <w:pPr>
        <w:numPr>
          <w:ilvl w:val="0"/>
          <w:numId w:val="5"/>
        </w:numPr>
      </w:pPr>
      <w:r>
        <w:rPr/>
        <w:t xml:space="preserve">Pratiquer des gestes et postures de manutention en toute sécurité</w:t>
      </w:r>
    </w:p>
    <w:p>
      <w:pPr>
        <w:numPr>
          <w:ilvl w:val="0"/>
          <w:numId w:val="5"/>
        </w:numPr>
      </w:pPr>
      <w:r>
        <w:rPr/>
        <w:t xml:space="preserve">Renseigner des documents de contrôle, d'intervention</w:t>
      </w:r>
    </w:p>
    <w:p>
      <w:pPr/>
    </w:p>
    <w:p>
      <w:pPr/>
    </w:p>
    <w:p>
      <w:pPr/>
      <w:r>
        <w:rPr>
          <w:color w:val="E75056"/>
          <w:sz w:val="28"/>
          <w:szCs w:val="28"/>
          <w:b w:val="1"/>
          <w:bCs w:val="1"/>
        </w:rPr>
        <w:t xml:space="preserve">Accès à l’emploi</w:t>
      </w:r>
    </w:p>
    <w:p>
      <w:pPr/>
    </w:p>
    <w:p>
      <w:pPr/>
      <w:r>
        <w:rPr>
          <w:sz w:val="24"/>
          <w:szCs w:val="24"/>
          <w:b w:val="1"/>
          <w:bCs w:val="1"/>
        </w:rPr>
        <w:t xml:space="preserve">Niveau d’expérience requis</w:t>
      </w:r>
    </w:p>
    <w:p>
      <w:pPr/>
    </w:p>
    <w:p>
      <w:pPr/>
      <w:r>
        <w:rPr/>
        <w:t xml:space="preserve">Une expérience préalable dans le jardinage et/ou l'entretien d'espaces verts est recommandée. 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obligatoire</w:t>
      </w:r>
    </w:p>
    <w:p>
      <w:pPr/>
    </w:p>
    <w:p>
      <w:pPr>
        <w:numPr>
          <w:ilvl w:val="0"/>
          <w:numId w:val="6"/>
        </w:numPr>
      </w:pPr>
      <w:r>
        <w:rPr/>
        <w:t xml:space="preserve">Un ou plusieurs Certificat(s) d'Aptitude à la Conduite En Sécurité -CACES- conditionné(s) par une aptitude médicale à renouveler périodiquement peu(ven)t être exigé(s).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Formation appréciée</w:t>
      </w:r>
    </w:p>
    <w:p>
      <w:pPr/>
    </w:p>
    <w:p>
      <w:pPr>
        <w:numPr>
          <w:ilvl w:val="0"/>
          <w:numId w:val="7"/>
        </w:numPr>
      </w:pPr>
      <w:r>
        <w:rPr/>
        <w:t xml:space="preserve">Titre Professionnel (TP) Ouvrier du paysage</w:t>
      </w:r>
    </w:p>
    <w:p>
      <w:pPr>
        <w:numPr>
          <w:ilvl w:val="0"/>
          <w:numId w:val="7"/>
        </w:numPr>
      </w:pPr>
      <w:r>
        <w:rPr/>
        <w:t xml:space="preserve">Brevet Professionnel (BP) aménagement paysagers</w:t>
      </w:r>
    </w:p>
    <w:p>
      <w:pPr>
        <w:numPr>
          <w:ilvl w:val="0"/>
          <w:numId w:val="7"/>
        </w:numPr>
      </w:pPr>
      <w:r>
        <w:rPr/>
        <w:t xml:space="preserve">Certificat d'aptitude professionnelle (CAP) agricole jardinier paysagiste</w:t>
      </w:r>
    </w:p>
    <w:p>
      <w:pPr>
        <w:numPr>
          <w:ilvl w:val="0"/>
          <w:numId w:val="7"/>
        </w:numPr>
      </w:pPr>
      <w:r>
        <w:rPr/>
        <w:t xml:space="preserve">Brevet Professionnel Agricole (BPA) travaux des aménagements paysagers</w:t>
      </w:r>
    </w:p>
    <w:p>
      <w:pPr>
        <w:numPr>
          <w:ilvl w:val="0"/>
          <w:numId w:val="7"/>
        </w:numPr>
      </w:pPr>
      <w:r>
        <w:rPr/>
        <w:t xml:space="preserve">Bac Professionnel aménagements paysagers</w:t>
      </w:r>
    </w:p>
    <w:p>
      <w:pPr/>
    </w:p>
    <w:p>
      <w:pPr/>
    </w:p>
    <w:p>
      <w:pPr/>
      <w:r>
        <w:rPr>
          <w:sz w:val="24"/>
          <w:szCs w:val="24"/>
          <w:b w:val="1"/>
          <w:bCs w:val="1"/>
        </w:rPr>
        <w:t xml:space="preserve">Mooc disponibles et ressources utiles</w:t>
      </w:r>
    </w:p>
    <w:p>
      <w:pPr/>
    </w:p>
    <w:p>
      <w:pPr/>
      <w:r>
        <w:rPr/>
        <w:t xml:space="preserve">France Compétences</w:t>
      </w:r>
    </w:p>
    <w:p>
      <w:pPr/>
    </w:p>
    <w:p>
      <w:pPr/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vAlign w:val="center"/>
          <w:noWrap/>
        </w:tcPr>
        <w:p>
          <w:r>
            <w:t xml:space="preserve">Document généré le 24/02/2025 à 09:01</w:t>
          </w:r>
        </w:p>
      </w:tc>
      <w:tc>
        <w:tcPr>
          <w:tcW w:w="4500" w:type="dxa"/>
          <w:vAlign w:val="center"/>
          <w:noWrap/>
        </w:tcPr>
        <w:p>
          <w:pPr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8000" w:type="dxa"/>
    </w:tblGrid>
    <w:tr>
      <w:trPr/>
      <w:tc>
        <w:tcPr>
          <w:tcW w:w="2000" w:type="dxa"/>
          <w:vAlign w:val="center"/>
          <w:noWrap/>
        </w:tcPr>
        <w:p>
          <w:pPr/>
          <w:r>
            <w:pict>
              <v:shape type="#_x0000_t75" stroked="f" style="width:80pt; height:13.580901856764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8000" w:type="dxa"/>
          <w:vAlign w:val="center"/>
          <w:noWrap/>
        </w:tcPr>
        <w:p>
          <w:pPr>
            <w:jc w:val="right"/>
          </w:pPr>
          <w:r>
            <w:rPr/>
            <w:t xml:space="preserve">Jardinier(ière)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945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B4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E64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233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5838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6D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2025-02-24T09:01:08+00:00</dcterms:created>
  <dcterms:modified xsi:type="dcterms:W3CDTF">2025-02-24T09:01:08+00:00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